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36C2" w:rsidRDefault="001C36C2" w:rsidP="001C36C2">
      <w:pPr>
        <w:shd w:val="clear" w:color="auto" w:fill="FFFFFF"/>
        <w:spacing w:line="322" w:lineRule="exact"/>
      </w:pPr>
      <w:r>
        <w:rPr>
          <w:sz w:val="28"/>
          <w:szCs w:val="28"/>
          <w:u w:val="single"/>
        </w:rPr>
        <w:t>Развитие проростка.</w:t>
      </w:r>
    </w:p>
    <w:p w:rsidR="001C36C2" w:rsidRDefault="001C36C2" w:rsidP="001C36C2">
      <w:pPr>
        <w:shd w:val="clear" w:color="auto" w:fill="FFFFFF"/>
        <w:spacing w:line="322" w:lineRule="exact"/>
        <w:ind w:left="5"/>
      </w:pPr>
      <w:r>
        <w:rPr>
          <w:sz w:val="24"/>
          <w:szCs w:val="24"/>
          <w:u w:val="single"/>
        </w:rPr>
        <w:t>Цель</w:t>
      </w:r>
      <w:r>
        <w:rPr>
          <w:sz w:val="28"/>
          <w:szCs w:val="28"/>
          <w:u w:val="single"/>
        </w:rPr>
        <w:t xml:space="preserve"> </w:t>
      </w:r>
      <w:r>
        <w:rPr>
          <w:sz w:val="24"/>
          <w:szCs w:val="24"/>
          <w:u w:val="single"/>
        </w:rPr>
        <w:t>урока</w:t>
      </w:r>
      <w:r>
        <w:rPr>
          <w:sz w:val="28"/>
          <w:szCs w:val="28"/>
          <w:u w:val="single"/>
        </w:rPr>
        <w:t xml:space="preserve">: </w:t>
      </w:r>
      <w:proofErr w:type="spellStart"/>
      <w:r>
        <w:rPr>
          <w:sz w:val="24"/>
          <w:szCs w:val="24"/>
          <w:u w:val="single"/>
        </w:rPr>
        <w:t>Обуч</w:t>
      </w:r>
      <w:proofErr w:type="spellEnd"/>
      <w:r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Ознакомить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учащихся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с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особенностями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прорастания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проростка.</w:t>
      </w:r>
    </w:p>
    <w:p w:rsidR="001C36C2" w:rsidRDefault="001C36C2" w:rsidP="001C36C2">
      <w:pPr>
        <w:shd w:val="clear" w:color="auto" w:fill="FFFFFF"/>
        <w:spacing w:line="322" w:lineRule="exact"/>
        <w:ind w:left="1440"/>
      </w:pPr>
      <w:r>
        <w:rPr>
          <w:sz w:val="24"/>
          <w:szCs w:val="24"/>
          <w:u w:val="single"/>
        </w:rPr>
        <w:t>Развив</w:t>
      </w:r>
      <w:r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Развивать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логическое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мышление,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мировоззрение,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память,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речь.</w:t>
      </w:r>
    </w:p>
    <w:p w:rsidR="001C36C2" w:rsidRDefault="001C36C2" w:rsidP="001C36C2">
      <w:pPr>
        <w:shd w:val="clear" w:color="auto" w:fill="FFFFFF"/>
        <w:spacing w:line="302" w:lineRule="exact"/>
        <w:ind w:right="1920" w:firstLine="1440"/>
      </w:pPr>
      <w:proofErr w:type="spellStart"/>
      <w:r>
        <w:rPr>
          <w:sz w:val="24"/>
          <w:szCs w:val="24"/>
          <w:u w:val="single"/>
        </w:rPr>
        <w:t>Воспит</w:t>
      </w:r>
      <w:proofErr w:type="spellEnd"/>
      <w:r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Воспитывать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бережное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отношение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к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 xml:space="preserve">природе. </w:t>
      </w:r>
      <w:r>
        <w:rPr>
          <w:spacing w:val="-3"/>
          <w:sz w:val="28"/>
          <w:szCs w:val="28"/>
          <w:u w:val="single"/>
        </w:rPr>
        <w:t>Методы активизации мыслительной деятельности.</w:t>
      </w:r>
      <w:r>
        <w:rPr>
          <w:spacing w:val="-3"/>
          <w:sz w:val="28"/>
          <w:szCs w:val="28"/>
        </w:rPr>
        <w:t xml:space="preserve">3-5 мин. </w:t>
      </w:r>
      <w:r>
        <w:rPr>
          <w:sz w:val="24"/>
          <w:szCs w:val="24"/>
        </w:rPr>
        <w:t xml:space="preserve">Орг. Момент. План урока. </w:t>
      </w:r>
      <w:r>
        <w:rPr>
          <w:sz w:val="28"/>
          <w:szCs w:val="28"/>
          <w:u w:val="single"/>
        </w:rPr>
        <w:t>Методы контроля знаний (опрос).</w:t>
      </w:r>
    </w:p>
    <w:p w:rsidR="001C36C2" w:rsidRDefault="001C36C2" w:rsidP="001C36C2">
      <w:pPr>
        <w:numPr>
          <w:ilvl w:val="0"/>
          <w:numId w:val="1"/>
        </w:numPr>
        <w:shd w:val="clear" w:color="auto" w:fill="FFFFFF"/>
        <w:tabs>
          <w:tab w:val="left" w:pos="240"/>
        </w:tabs>
        <w:rPr>
          <w:sz w:val="24"/>
          <w:szCs w:val="24"/>
        </w:rPr>
      </w:pPr>
      <w:r>
        <w:rPr>
          <w:sz w:val="24"/>
          <w:szCs w:val="24"/>
        </w:rPr>
        <w:t>Проверка лабораторной работы.</w:t>
      </w:r>
    </w:p>
    <w:p w:rsidR="001C36C2" w:rsidRDefault="001C36C2" w:rsidP="001C36C2">
      <w:pPr>
        <w:numPr>
          <w:ilvl w:val="0"/>
          <w:numId w:val="1"/>
        </w:numPr>
        <w:shd w:val="clear" w:color="auto" w:fill="FFFFFF"/>
        <w:tabs>
          <w:tab w:val="left" w:pos="240"/>
        </w:tabs>
        <w:spacing w:line="312" w:lineRule="exact"/>
        <w:ind w:right="3360"/>
        <w:rPr>
          <w:sz w:val="24"/>
          <w:szCs w:val="24"/>
        </w:rPr>
      </w:pPr>
      <w:r>
        <w:rPr>
          <w:sz w:val="24"/>
          <w:szCs w:val="24"/>
        </w:rPr>
        <w:t xml:space="preserve">Отличие двудольных растений </w:t>
      </w:r>
      <w:proofErr w:type="gramStart"/>
      <w:r>
        <w:rPr>
          <w:sz w:val="24"/>
          <w:szCs w:val="24"/>
        </w:rPr>
        <w:t>от</w:t>
      </w:r>
      <w:proofErr w:type="gramEnd"/>
      <w:r>
        <w:rPr>
          <w:sz w:val="24"/>
          <w:szCs w:val="24"/>
        </w:rPr>
        <w:t xml:space="preserve"> однодольных. </w:t>
      </w:r>
      <w:r>
        <w:rPr>
          <w:sz w:val="28"/>
          <w:szCs w:val="28"/>
          <w:u w:val="single"/>
        </w:rPr>
        <w:t>Основная часть (изучение нового материала).</w:t>
      </w:r>
    </w:p>
    <w:p w:rsidR="001C36C2" w:rsidRDefault="001C36C2" w:rsidP="001C36C2">
      <w:pPr>
        <w:shd w:val="clear" w:color="auto" w:fill="FFFFFF"/>
        <w:spacing w:before="278"/>
        <w:ind w:left="2342"/>
      </w:pPr>
      <w:r>
        <w:rPr>
          <w:sz w:val="24"/>
          <w:szCs w:val="24"/>
        </w:rPr>
        <w:t>Условия прорастания семени.</w:t>
      </w:r>
    </w:p>
    <w:p w:rsidR="001C36C2" w:rsidRDefault="001C36C2" w:rsidP="001C36C2">
      <w:pPr>
        <w:shd w:val="clear" w:color="auto" w:fill="FFFFFF"/>
        <w:tabs>
          <w:tab w:val="left" w:pos="1589"/>
          <w:tab w:val="left" w:pos="3730"/>
          <w:tab w:val="left" w:pos="6043"/>
        </w:tabs>
        <w:spacing w:before="274"/>
      </w:pPr>
      <w:r>
        <w:rPr>
          <w:spacing w:val="-2"/>
          <w:sz w:val="24"/>
          <w:szCs w:val="24"/>
        </w:rPr>
        <w:t>Вода</w:t>
      </w:r>
      <w:r>
        <w:rPr>
          <w:rFonts w:ascii="Arial" w:hAnsi="Arial" w:cs="Arial"/>
          <w:sz w:val="24"/>
          <w:szCs w:val="24"/>
        </w:rPr>
        <w:tab/>
      </w:r>
      <w:r>
        <w:rPr>
          <w:spacing w:val="-2"/>
          <w:sz w:val="24"/>
          <w:szCs w:val="24"/>
        </w:rPr>
        <w:t>тепло</w:t>
      </w:r>
      <w:r>
        <w:rPr>
          <w:rFonts w:ascii="Arial" w:hAnsi="Arial" w:cs="Arial"/>
          <w:sz w:val="24"/>
          <w:szCs w:val="24"/>
        </w:rPr>
        <w:tab/>
      </w:r>
      <w:r>
        <w:rPr>
          <w:spacing w:val="-3"/>
          <w:sz w:val="24"/>
          <w:szCs w:val="24"/>
        </w:rPr>
        <w:t>воздух</w:t>
      </w:r>
      <w:r>
        <w:rPr>
          <w:rFonts w:ascii="Arial" w:hAnsi="Arial" w:cs="Arial"/>
          <w:sz w:val="24"/>
          <w:szCs w:val="24"/>
        </w:rPr>
        <w:tab/>
      </w:r>
      <w:r>
        <w:rPr>
          <w:sz w:val="24"/>
          <w:szCs w:val="24"/>
        </w:rPr>
        <w:t>свет.</w:t>
      </w:r>
    </w:p>
    <w:p w:rsidR="001C36C2" w:rsidRDefault="001C36C2" w:rsidP="001C36C2">
      <w:pPr>
        <w:shd w:val="clear" w:color="auto" w:fill="FFFFFF"/>
        <w:spacing w:before="274" w:line="274" w:lineRule="exact"/>
      </w:pPr>
      <w:r>
        <w:rPr>
          <w:spacing w:val="-1"/>
          <w:sz w:val="24"/>
          <w:szCs w:val="24"/>
          <w:u w:val="single"/>
        </w:rPr>
        <w:t>Вода –</w:t>
      </w:r>
      <w:r>
        <w:rPr>
          <w:spacing w:val="-1"/>
          <w:sz w:val="24"/>
          <w:szCs w:val="24"/>
        </w:rPr>
        <w:t xml:space="preserve"> необходима для прорастания семян. Крахмал и белковые вещества растворяются </w:t>
      </w:r>
      <w:r>
        <w:rPr>
          <w:sz w:val="24"/>
          <w:szCs w:val="24"/>
        </w:rPr>
        <w:t>до растворимого состояния. Вода необходима для набухания.</w:t>
      </w:r>
    </w:p>
    <w:p w:rsidR="001C36C2" w:rsidRDefault="001C36C2" w:rsidP="001C36C2">
      <w:pPr>
        <w:shd w:val="clear" w:color="auto" w:fill="FFFFFF"/>
        <w:spacing w:before="240"/>
      </w:pPr>
      <w:r>
        <w:rPr>
          <w:sz w:val="24"/>
          <w:szCs w:val="24"/>
          <w:u w:val="single"/>
        </w:rPr>
        <w:t>Тепло -</w:t>
      </w:r>
      <w:r>
        <w:rPr>
          <w:sz w:val="24"/>
          <w:szCs w:val="24"/>
        </w:rPr>
        <w:t xml:space="preserve"> наиболее низкая температура от 0</w:t>
      </w:r>
      <w:r>
        <w:rPr>
          <w:sz w:val="24"/>
          <w:szCs w:val="24"/>
          <w:vertAlign w:val="superscript"/>
        </w:rPr>
        <w:t>0</w:t>
      </w:r>
      <w:r>
        <w:rPr>
          <w:sz w:val="24"/>
          <w:szCs w:val="24"/>
        </w:rPr>
        <w:t>С до 5</w:t>
      </w:r>
      <w:r>
        <w:rPr>
          <w:sz w:val="24"/>
          <w:szCs w:val="24"/>
          <w:vertAlign w:val="superscript"/>
        </w:rPr>
        <w:t>0</w:t>
      </w:r>
      <w:r>
        <w:rPr>
          <w:sz w:val="24"/>
          <w:szCs w:val="24"/>
        </w:rPr>
        <w:t>С самая высокая +10,15</w:t>
      </w:r>
      <w:r>
        <w:rPr>
          <w:sz w:val="24"/>
          <w:szCs w:val="24"/>
          <w:vertAlign w:val="superscript"/>
        </w:rPr>
        <w:t>0</w:t>
      </w:r>
      <w:r>
        <w:rPr>
          <w:sz w:val="24"/>
          <w:szCs w:val="24"/>
        </w:rPr>
        <w:t xml:space="preserve"> С.</w:t>
      </w:r>
    </w:p>
    <w:p w:rsidR="001C36C2" w:rsidRDefault="001C36C2" w:rsidP="001C36C2">
      <w:pPr>
        <w:shd w:val="clear" w:color="auto" w:fill="FFFFFF"/>
        <w:spacing w:before="278"/>
      </w:pPr>
      <w:r>
        <w:rPr>
          <w:spacing w:val="-1"/>
          <w:sz w:val="24"/>
          <w:szCs w:val="24"/>
          <w:u w:val="single"/>
        </w:rPr>
        <w:t xml:space="preserve">Воздух </w:t>
      </w:r>
      <w:proofErr w:type="gramStart"/>
      <w:r>
        <w:rPr>
          <w:spacing w:val="-1"/>
          <w:sz w:val="24"/>
          <w:szCs w:val="24"/>
          <w:u w:val="single"/>
        </w:rPr>
        <w:t>–</w:t>
      </w:r>
      <w:r>
        <w:rPr>
          <w:spacing w:val="-1"/>
          <w:sz w:val="24"/>
          <w:szCs w:val="24"/>
        </w:rPr>
        <w:t>В</w:t>
      </w:r>
      <w:proofErr w:type="gramEnd"/>
      <w:r>
        <w:rPr>
          <w:spacing w:val="-1"/>
          <w:sz w:val="24"/>
          <w:szCs w:val="24"/>
        </w:rPr>
        <w:t>ажное условие для прорастания семян, даже набухая без воздуха не прорастают.</w:t>
      </w:r>
    </w:p>
    <w:p w:rsidR="001C36C2" w:rsidRDefault="001C36C2" w:rsidP="001C36C2">
      <w:pPr>
        <w:shd w:val="clear" w:color="auto" w:fill="FFFFFF"/>
        <w:spacing w:before="269" w:line="278" w:lineRule="exact"/>
        <w:ind w:right="960"/>
      </w:pPr>
      <w:r>
        <w:rPr>
          <w:spacing w:val="-1"/>
          <w:sz w:val="24"/>
          <w:szCs w:val="24"/>
          <w:u w:val="single"/>
        </w:rPr>
        <w:t>Свет –</w:t>
      </w:r>
      <w:r>
        <w:rPr>
          <w:spacing w:val="-1"/>
          <w:sz w:val="24"/>
          <w:szCs w:val="24"/>
        </w:rPr>
        <w:t xml:space="preserve"> Одни растут обильно в затененных местах, другие </w:t>
      </w:r>
      <w:proofErr w:type="gramStart"/>
      <w:r>
        <w:rPr>
          <w:spacing w:val="-1"/>
          <w:sz w:val="24"/>
          <w:szCs w:val="24"/>
        </w:rPr>
        <w:t>на</w:t>
      </w:r>
      <w:proofErr w:type="gramEnd"/>
      <w:r>
        <w:rPr>
          <w:spacing w:val="-1"/>
          <w:sz w:val="24"/>
          <w:szCs w:val="24"/>
        </w:rPr>
        <w:t xml:space="preserve"> более освещенных. </w:t>
      </w:r>
      <w:r>
        <w:rPr>
          <w:sz w:val="24"/>
          <w:szCs w:val="24"/>
          <w:u w:val="single"/>
        </w:rPr>
        <w:t xml:space="preserve">Опыт </w:t>
      </w:r>
      <w:proofErr w:type="spellStart"/>
      <w:proofErr w:type="gramStart"/>
      <w:r>
        <w:rPr>
          <w:sz w:val="24"/>
          <w:szCs w:val="24"/>
          <w:u w:val="single"/>
        </w:rPr>
        <w:t>стр</w:t>
      </w:r>
      <w:proofErr w:type="spellEnd"/>
      <w:proofErr w:type="gramEnd"/>
      <w:r>
        <w:rPr>
          <w:sz w:val="24"/>
          <w:szCs w:val="24"/>
          <w:u w:val="single"/>
        </w:rPr>
        <w:t xml:space="preserve"> 94.</w:t>
      </w:r>
    </w:p>
    <w:p w:rsidR="001C36C2" w:rsidRDefault="001C36C2" w:rsidP="001C36C2">
      <w:pPr>
        <w:shd w:val="clear" w:color="auto" w:fill="FFFFFF"/>
        <w:spacing w:before="274" w:line="274" w:lineRule="exact"/>
        <w:ind w:firstLine="2160"/>
      </w:pPr>
      <w:r>
        <w:rPr>
          <w:i/>
          <w:iCs/>
          <w:sz w:val="24"/>
          <w:szCs w:val="24"/>
        </w:rPr>
        <w:t xml:space="preserve">Прорастание семени. </w:t>
      </w:r>
      <w:r>
        <w:rPr>
          <w:sz w:val="24"/>
          <w:szCs w:val="24"/>
        </w:rPr>
        <w:t xml:space="preserve">Образование проростка из зародыша. Для лучшего прорастания питательные вещества </w:t>
      </w:r>
      <w:r>
        <w:rPr>
          <w:spacing w:val="-1"/>
          <w:sz w:val="24"/>
          <w:szCs w:val="24"/>
        </w:rPr>
        <w:t xml:space="preserve">растворяются, кожура лопается и появляется корешок зародыша, укрепляясь в почве через </w:t>
      </w:r>
      <w:r>
        <w:rPr>
          <w:sz w:val="24"/>
          <w:szCs w:val="24"/>
        </w:rPr>
        <w:t>корешок, начинает питаться водой и минеральными веществами.</w:t>
      </w:r>
    </w:p>
    <w:p w:rsidR="001C36C2" w:rsidRDefault="001C36C2" w:rsidP="001C36C2">
      <w:pPr>
        <w:shd w:val="clear" w:color="auto" w:fill="FFFFFF"/>
        <w:spacing w:before="274" w:line="274" w:lineRule="exact"/>
      </w:pPr>
      <w:r>
        <w:rPr>
          <w:i/>
          <w:iCs/>
          <w:sz w:val="24"/>
          <w:szCs w:val="24"/>
        </w:rPr>
        <w:t>Двудольное растение.</w:t>
      </w:r>
    </w:p>
    <w:p w:rsidR="001C36C2" w:rsidRDefault="001C36C2" w:rsidP="001C36C2">
      <w:pPr>
        <w:shd w:val="clear" w:color="auto" w:fill="FFFFFF"/>
        <w:spacing w:line="274" w:lineRule="exact"/>
      </w:pPr>
      <w:proofErr w:type="gramStart"/>
      <w:r>
        <w:rPr>
          <w:sz w:val="24"/>
          <w:szCs w:val="24"/>
        </w:rPr>
        <w:t xml:space="preserve">Из зародышевого корешка развивается главный корень, затем </w:t>
      </w:r>
      <w:proofErr w:type="spellStart"/>
      <w:r>
        <w:rPr>
          <w:sz w:val="24"/>
          <w:szCs w:val="24"/>
        </w:rPr>
        <w:t>почечка</w:t>
      </w:r>
      <w:proofErr w:type="spellEnd"/>
      <w:r>
        <w:rPr>
          <w:sz w:val="24"/>
          <w:szCs w:val="24"/>
        </w:rPr>
        <w:t xml:space="preserve"> (функция</w:t>
      </w:r>
      <w:proofErr w:type="gramEnd"/>
    </w:p>
    <w:p w:rsidR="001C36C2" w:rsidRDefault="001C36C2" w:rsidP="001C36C2">
      <w:pPr>
        <w:shd w:val="clear" w:color="auto" w:fill="FFFFFF"/>
        <w:spacing w:line="274" w:lineRule="exact"/>
      </w:pPr>
      <w:r>
        <w:rPr>
          <w:sz w:val="24"/>
          <w:szCs w:val="24"/>
        </w:rPr>
        <w:t>первичного листа).</w:t>
      </w:r>
    </w:p>
    <w:p w:rsidR="001C36C2" w:rsidRDefault="001C36C2" w:rsidP="001C36C2">
      <w:pPr>
        <w:shd w:val="clear" w:color="auto" w:fill="FFFFFF"/>
        <w:spacing w:before="274"/>
      </w:pPr>
      <w:r>
        <w:rPr>
          <w:i/>
          <w:iCs/>
          <w:sz w:val="24"/>
          <w:szCs w:val="24"/>
        </w:rPr>
        <w:t>Однодольное растение.</w:t>
      </w:r>
    </w:p>
    <w:p w:rsidR="001C36C2" w:rsidRDefault="001C36C2" w:rsidP="001C36C2">
      <w:pPr>
        <w:shd w:val="clear" w:color="auto" w:fill="FFFFFF"/>
      </w:pPr>
      <w:r>
        <w:rPr>
          <w:sz w:val="24"/>
          <w:szCs w:val="24"/>
        </w:rPr>
        <w:t>Из проростка развиваются придаточные корни.</w:t>
      </w:r>
    </w:p>
    <w:p w:rsidR="001C36C2" w:rsidRDefault="001C36C2" w:rsidP="001C36C2">
      <w:pPr>
        <w:shd w:val="clear" w:color="auto" w:fill="FFFFFF"/>
        <w:spacing w:before="274" w:line="274" w:lineRule="exact"/>
        <w:ind w:right="480"/>
      </w:pPr>
      <w:r>
        <w:rPr>
          <w:sz w:val="24"/>
          <w:szCs w:val="24"/>
        </w:rPr>
        <w:t xml:space="preserve">Молодое растение со стеблем и листьями называется </w:t>
      </w:r>
      <w:r>
        <w:rPr>
          <w:sz w:val="24"/>
          <w:szCs w:val="24"/>
          <w:u w:val="single"/>
        </w:rPr>
        <w:t>проростком.</w:t>
      </w:r>
      <w:r>
        <w:rPr>
          <w:sz w:val="24"/>
          <w:szCs w:val="24"/>
        </w:rPr>
        <w:t xml:space="preserve">  </w:t>
      </w:r>
      <w:proofErr w:type="gramStart"/>
      <w:r>
        <w:rPr>
          <w:sz w:val="24"/>
          <w:szCs w:val="24"/>
        </w:rPr>
        <w:t>Семена</w:t>
      </w:r>
      <w:proofErr w:type="gramEnd"/>
      <w:r>
        <w:rPr>
          <w:sz w:val="24"/>
          <w:szCs w:val="24"/>
        </w:rPr>
        <w:t xml:space="preserve"> у которых семядоли не выносятся на поверхность сажают глубже в почву и наоборот.</w:t>
      </w:r>
    </w:p>
    <w:p w:rsidR="001C36C2" w:rsidRDefault="001C36C2" w:rsidP="001C36C2">
      <w:pPr>
        <w:shd w:val="clear" w:color="auto" w:fill="FFFFFF"/>
        <w:spacing w:before="552"/>
        <w:ind w:left="2160"/>
      </w:pPr>
      <w:proofErr w:type="spellStart"/>
      <w:r>
        <w:rPr>
          <w:b/>
          <w:bCs/>
          <w:sz w:val="28"/>
          <w:szCs w:val="28"/>
        </w:rPr>
        <w:t>Физминутка</w:t>
      </w:r>
      <w:proofErr w:type="spellEnd"/>
      <w:r>
        <w:rPr>
          <w:b/>
          <w:bCs/>
          <w:sz w:val="32"/>
          <w:szCs w:val="32"/>
        </w:rPr>
        <w:t>.</w:t>
      </w:r>
    </w:p>
    <w:p w:rsidR="001C36C2" w:rsidRDefault="001C36C2" w:rsidP="001C36C2">
      <w:pPr>
        <w:shd w:val="clear" w:color="auto" w:fill="FFFFFF"/>
        <w:spacing w:before="370" w:line="288" w:lineRule="exact"/>
      </w:pPr>
      <w:r>
        <w:rPr>
          <w:spacing w:val="-2"/>
          <w:sz w:val="28"/>
          <w:szCs w:val="28"/>
          <w:u w:val="single"/>
        </w:rPr>
        <w:t xml:space="preserve">Текущий контроль, закрепление материала (проверка понимания) 5-7 мин. </w:t>
      </w:r>
      <w:r>
        <w:rPr>
          <w:sz w:val="24"/>
          <w:szCs w:val="24"/>
        </w:rPr>
        <w:t xml:space="preserve">Работа в парах. (Проверь свои знания) </w:t>
      </w:r>
      <w:proofErr w:type="spellStart"/>
      <w:proofErr w:type="gramStart"/>
      <w:r>
        <w:rPr>
          <w:sz w:val="24"/>
          <w:szCs w:val="24"/>
        </w:rPr>
        <w:t>стр</w:t>
      </w:r>
      <w:proofErr w:type="spellEnd"/>
      <w:proofErr w:type="gramEnd"/>
      <w:r>
        <w:rPr>
          <w:sz w:val="24"/>
          <w:szCs w:val="24"/>
        </w:rPr>
        <w:t xml:space="preserve"> 97. Работа в рабочей тетради. </w:t>
      </w:r>
      <w:r>
        <w:rPr>
          <w:sz w:val="28"/>
          <w:szCs w:val="28"/>
          <w:u w:val="single"/>
        </w:rPr>
        <w:t>Итоговый контроль.</w:t>
      </w:r>
    </w:p>
    <w:p w:rsidR="001C36C2" w:rsidRDefault="001C36C2" w:rsidP="001C36C2">
      <w:pPr>
        <w:shd w:val="clear" w:color="auto" w:fill="FFFFFF"/>
        <w:tabs>
          <w:tab w:val="left" w:pos="4008"/>
        </w:tabs>
        <w:spacing w:before="643"/>
        <w:ind w:left="5"/>
      </w:pPr>
      <w:r>
        <w:rPr>
          <w:spacing w:val="-2"/>
          <w:sz w:val="28"/>
          <w:szCs w:val="28"/>
          <w:u w:val="single"/>
        </w:rPr>
        <w:t>Анализ урока.</w:t>
      </w:r>
      <w:r>
        <w:rPr>
          <w:rFonts w:ascii="Arial" w:cs="Arial"/>
          <w:sz w:val="28"/>
          <w:szCs w:val="28"/>
        </w:rPr>
        <w:tab/>
      </w:r>
      <w:r>
        <w:rPr>
          <w:spacing w:val="-2"/>
          <w:sz w:val="28"/>
          <w:szCs w:val="28"/>
        </w:rPr>
        <w:t>Д\</w:t>
      </w:r>
      <w:proofErr w:type="gramStart"/>
      <w:r>
        <w:rPr>
          <w:spacing w:val="-2"/>
          <w:sz w:val="28"/>
          <w:szCs w:val="28"/>
        </w:rPr>
        <w:t>З</w:t>
      </w:r>
      <w:proofErr w:type="gramEnd"/>
      <w:r>
        <w:rPr>
          <w:spacing w:val="-2"/>
          <w:sz w:val="28"/>
          <w:szCs w:val="28"/>
        </w:rPr>
        <w:t xml:space="preserve"> П. 26.</w:t>
      </w:r>
    </w:p>
    <w:p w:rsidR="008975D3" w:rsidRDefault="008975D3">
      <w:bookmarkStart w:id="0" w:name="_GoBack"/>
      <w:bookmarkEnd w:id="0"/>
    </w:p>
    <w:sectPr w:rsidR="008975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4855C0"/>
    <w:multiLevelType w:val="singleLevel"/>
    <w:tmpl w:val="0C28C4E8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6C2"/>
    <w:rsid w:val="001C36C2"/>
    <w:rsid w:val="008975D3"/>
    <w:rsid w:val="00AB6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6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6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Windows 7</cp:lastModifiedBy>
  <cp:revision>1</cp:revision>
  <dcterms:created xsi:type="dcterms:W3CDTF">2013-01-25T23:51:00Z</dcterms:created>
  <dcterms:modified xsi:type="dcterms:W3CDTF">2013-01-25T23:53:00Z</dcterms:modified>
</cp:coreProperties>
</file>